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4685" w:type="dxa"/>
        <w:tblInd w:w="-76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695"/>
        <w:gridCol w:w="5370"/>
        <w:gridCol w:w="1065"/>
        <w:gridCol w:w="840"/>
        <w:gridCol w:w="4863"/>
        <w:gridCol w:w="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60" w:hRule="atLeast"/>
        </w:trPr>
        <w:tc>
          <w:tcPr>
            <w:tcW w:w="14685" w:type="dxa"/>
            <w:gridSpan w:val="6"/>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44"/>
                <w:szCs w:val="44"/>
                <w:u w:val="none"/>
                <w:bdr w:val="none" w:color="auto" w:sz="0" w:space="0"/>
              </w:rPr>
              <w:t>表A.3  广东省食品行业科技创新发展卓越领导者评价表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80" w:hRule="atLeast"/>
        </w:trPr>
        <w:tc>
          <w:tcPr>
            <w:tcW w:w="8130"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申报单位</w:t>
            </w:r>
            <w:r>
              <w:rPr>
                <w:rFonts w:hint="eastAsia" w:ascii="宋体" w:hAnsi="宋体" w:eastAsia="宋体" w:cs="宋体"/>
                <w:b/>
                <w:bCs/>
                <w:i w:val="0"/>
                <w:iCs w:val="0"/>
                <w:color w:val="000000"/>
                <w:sz w:val="22"/>
                <w:szCs w:val="22"/>
                <w:u w:val="none"/>
                <w:bdr w:val="none" w:color="auto" w:sz="0" w:space="0"/>
                <w:lang w:val="en-US" w:eastAsia="zh-CN"/>
              </w:rPr>
              <w:t>(</w:t>
            </w:r>
            <w:r>
              <w:rPr>
                <w:rFonts w:hint="eastAsia" w:ascii="宋体" w:hAnsi="宋体" w:eastAsia="宋体" w:cs="宋体"/>
                <w:b/>
                <w:bCs/>
                <w:i w:val="0"/>
                <w:iCs w:val="0"/>
                <w:color w:val="000000"/>
                <w:sz w:val="22"/>
                <w:szCs w:val="22"/>
                <w:u w:val="none"/>
                <w:lang w:val="en-US" w:eastAsia="zh-CN"/>
              </w:rPr>
              <w:t>盖章</w:t>
            </w:r>
            <w:r>
              <w:rPr>
                <w:rFonts w:hint="eastAsia" w:ascii="宋体" w:hAnsi="宋体" w:eastAsia="宋体" w:cs="宋体"/>
                <w:b/>
                <w:bCs/>
                <w:i w:val="0"/>
                <w:iCs w:val="0"/>
                <w:color w:val="000000"/>
                <w:sz w:val="22"/>
                <w:szCs w:val="22"/>
                <w:u w:val="none"/>
                <w:bdr w:val="none" w:color="auto" w:sz="0" w:space="0"/>
                <w:lang w:val="en-US" w:eastAsia="zh-CN"/>
              </w:rPr>
              <w:t>)</w:t>
            </w:r>
            <w:r>
              <w:rPr>
                <w:rFonts w:hint="eastAsia" w:ascii="宋体" w:hAnsi="宋体" w:eastAsia="宋体" w:cs="宋体"/>
                <w:b/>
                <w:bCs/>
                <w:i w:val="0"/>
                <w:iCs w:val="0"/>
                <w:color w:val="000000"/>
                <w:sz w:val="22"/>
                <w:szCs w:val="22"/>
                <w:u w:val="none"/>
                <w:bdr w:val="none" w:color="auto" w:sz="0" w:space="0"/>
              </w:rPr>
              <w:t>：</w:t>
            </w:r>
          </w:p>
        </w:tc>
        <w:tc>
          <w:tcPr>
            <w:tcW w:w="6555" w:type="dxa"/>
            <w:gridSpan w:val="3"/>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联系人和电话：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10" w:hRule="atLeast"/>
        </w:trPr>
        <w:tc>
          <w:tcPr>
            <w:tcW w:w="169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项目/分值</w:t>
            </w: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评分标准</w:t>
            </w:r>
          </w:p>
        </w:tc>
        <w:tc>
          <w:tcPr>
            <w:tcW w:w="106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评分区间</w:t>
            </w: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自评分</w:t>
            </w:r>
          </w:p>
        </w:tc>
        <w:tc>
          <w:tcPr>
            <w:tcW w:w="4863"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评分说明</w:t>
            </w:r>
          </w:p>
        </w:tc>
        <w:tc>
          <w:tcPr>
            <w:tcW w:w="852"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专家评分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10" w:hRule="atLeast"/>
        </w:trPr>
        <w:tc>
          <w:tcPr>
            <w:tcW w:w="1695"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0" w:name="_GoBack" w:colFirst="4" w:colLast="4"/>
            <w:r>
              <w:rPr>
                <w:rFonts w:hint="eastAsia" w:ascii="宋体" w:hAnsi="宋体" w:eastAsia="宋体" w:cs="宋体"/>
                <w:i w:val="0"/>
                <w:iCs w:val="0"/>
                <w:color w:val="000000"/>
                <w:sz w:val="20"/>
                <w:szCs w:val="20"/>
                <w:u w:val="none"/>
                <w:bdr w:val="none" w:color="auto" w:sz="0" w:space="0"/>
              </w:rPr>
              <w:t>前置条件</w:t>
            </w:r>
          </w:p>
        </w:tc>
        <w:tc>
          <w:tcPr>
            <w:tcW w:w="537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1.申报人在企事业单位中任正副职主要负责人满三年，其中副职负责人须分管科技创新工作；或作为大型企事业单位全面技术负责人。</w:t>
            </w:r>
            <w:r>
              <w:rPr>
                <w:rFonts w:hint="eastAsia" w:ascii="宋体" w:hAnsi="宋体" w:eastAsia="宋体" w:cs="宋体"/>
                <w:i w:val="0"/>
                <w:iCs w:val="0"/>
                <w:color w:val="000000"/>
                <w:sz w:val="20"/>
                <w:szCs w:val="20"/>
                <w:u w:val="none"/>
                <w:bdr w:val="none" w:color="auto" w:sz="0" w:space="0"/>
              </w:rPr>
              <w:br w:type="textWrapping"/>
            </w:r>
            <w:r>
              <w:rPr>
                <w:rFonts w:hint="eastAsia" w:ascii="宋体" w:hAnsi="宋体" w:eastAsia="宋体" w:cs="宋体"/>
                <w:i w:val="0"/>
                <w:iCs w:val="0"/>
                <w:color w:val="000000"/>
                <w:sz w:val="20"/>
                <w:szCs w:val="20"/>
                <w:u w:val="none"/>
                <w:bdr w:val="none" w:color="auto" w:sz="0" w:space="0"/>
              </w:rPr>
              <w:t>2.申报人主持或主要参与完成了本单位科技创新项目或新产品研发工作，且相关项目或新产品获地市级以上政府部门或省级行业奖项。</w:t>
            </w:r>
          </w:p>
        </w:tc>
        <w:tc>
          <w:tcPr>
            <w:tcW w:w="1065"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同时符合此两项</w:t>
            </w: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□是</w:t>
            </w:r>
          </w:p>
        </w:tc>
        <w:tc>
          <w:tcPr>
            <w:tcW w:w="4863"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40" w:hRule="atLeast"/>
        </w:trPr>
        <w:tc>
          <w:tcPr>
            <w:tcW w:w="169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37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left"/>
              <w:rPr>
                <w:rFonts w:hint="eastAsia" w:ascii="宋体" w:hAnsi="宋体" w:eastAsia="宋体" w:cs="宋体"/>
                <w:i w:val="0"/>
                <w:iCs w:val="0"/>
                <w:color w:val="000000"/>
                <w:sz w:val="20"/>
                <w:szCs w:val="20"/>
                <w:u w:val="none"/>
              </w:rPr>
            </w:pPr>
          </w:p>
        </w:tc>
        <w:tc>
          <w:tcPr>
            <w:tcW w:w="106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left"/>
              <w:rPr>
                <w:rFonts w:hint="eastAsia" w:ascii="宋体" w:hAnsi="宋体" w:eastAsia="宋体" w:cs="宋体"/>
                <w:i w:val="0"/>
                <w:iCs w:val="0"/>
                <w:color w:val="000000"/>
                <w:sz w:val="20"/>
                <w:szCs w:val="20"/>
                <w:u w:val="none"/>
              </w:rPr>
            </w:pP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□否</w:t>
            </w:r>
          </w:p>
        </w:tc>
        <w:tc>
          <w:tcPr>
            <w:tcW w:w="4863"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40" w:hRule="atLeast"/>
        </w:trPr>
        <w:tc>
          <w:tcPr>
            <w:tcW w:w="1695"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科技创新领导能力（40分）</w:t>
            </w:r>
          </w:p>
        </w:tc>
        <w:tc>
          <w:tcPr>
            <w:tcW w:w="537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具有突出科技创新能力，广博而精深的知识结构，善于组织多学科的专家、调动多方面的知识，带领创新团队在国家、行业、省、市级和企业的重大工程、科技攻关和科技前沿领域取得重大成就、突出的经济和社会效益。根据实际情况酌情评分。</w:t>
            </w:r>
          </w:p>
        </w:tc>
        <w:tc>
          <w:tcPr>
            <w:tcW w:w="1065"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36-40分</w:t>
            </w:r>
          </w:p>
        </w:tc>
        <w:tc>
          <w:tcPr>
            <w:tcW w:w="84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863"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35" w:hRule="atLeast"/>
        </w:trPr>
        <w:tc>
          <w:tcPr>
            <w:tcW w:w="169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37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06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863"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500" w:hRule="atLeast"/>
        </w:trPr>
        <w:tc>
          <w:tcPr>
            <w:tcW w:w="169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具有较强的科技创新能力，专业理论知识丰富，能带领创新团队完成政府部门、行业和企业的大型工程、科技攻关，并已取得较为突出的成就、创造了良好的经济和社会效益。根据实际情况酌情评分。</w:t>
            </w:r>
          </w:p>
        </w:tc>
        <w:tc>
          <w:tcPr>
            <w:tcW w:w="106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26-35分</w:t>
            </w: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863"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220" w:hRule="atLeast"/>
        </w:trPr>
        <w:tc>
          <w:tcPr>
            <w:tcW w:w="169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具有一定团队领导能力、科技创新和攻关能力。取得一定科技创新业绩和效益。根据实际情况酌情评分。</w:t>
            </w:r>
          </w:p>
        </w:tc>
        <w:tc>
          <w:tcPr>
            <w:tcW w:w="106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15-25分</w:t>
            </w: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863"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400" w:hRule="atLeast"/>
        </w:trPr>
        <w:tc>
          <w:tcPr>
            <w:tcW w:w="1695"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取得科技成果、学术成果情况（50分）</w:t>
            </w: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1.主持或主要参与完成多个科技项目。根据参与程度、项目难度、实施成效等，经成果评价的每项评10-15分，未经成果评价的每项评5-10分。</w:t>
            </w:r>
          </w:p>
        </w:tc>
        <w:tc>
          <w:tcPr>
            <w:tcW w:w="106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0-25分</w:t>
            </w: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4863"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320" w:hRule="atLeast"/>
        </w:trPr>
        <w:tc>
          <w:tcPr>
            <w:tcW w:w="169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2.2.获地市级以上科技成果奖项或取得多个发明或实用新型专利授权。根据参与程度、复杂程度和技术水平等因素，地市级科技成果奖每项3-5分，省部级科技成果奖每项8-10分；发明专利每项2-3分，实用新型专利每项1-2分。</w:t>
            </w:r>
          </w:p>
        </w:tc>
        <w:tc>
          <w:tcPr>
            <w:tcW w:w="106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0-15分</w:t>
            </w: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4863"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40" w:hRule="atLeast"/>
        </w:trPr>
        <w:tc>
          <w:tcPr>
            <w:tcW w:w="169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3.发表多篇学术论文、专著或科普文章，学术成果丰富。根据学术水平、实用性等，第一作者或独立作者每篇评3-4分，第二作者每篇1-2分，排名第三及以后评0-1分。</w:t>
            </w:r>
          </w:p>
        </w:tc>
        <w:tc>
          <w:tcPr>
            <w:tcW w:w="106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0-10分</w:t>
            </w: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4863"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852"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50" w:hRule="atLeast"/>
        </w:trPr>
        <w:tc>
          <w:tcPr>
            <w:tcW w:w="1695"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行业贡献以及知名度（10分）</w:t>
            </w: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1.近三年获得地市级以上政府部门或省级行业组织授予科技创新相关的个人荣誉，每项3分。</w:t>
            </w:r>
          </w:p>
        </w:tc>
        <w:tc>
          <w:tcPr>
            <w:tcW w:w="1065"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0-10分</w:t>
            </w:r>
          </w:p>
        </w:tc>
        <w:tc>
          <w:tcPr>
            <w:tcW w:w="840"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863" w:type="dxa"/>
            <w:vMerge w:val="restart"/>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852"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015" w:hRule="atLeast"/>
        </w:trPr>
        <w:tc>
          <w:tcPr>
            <w:tcW w:w="169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2.担任市级政府部门、省级行业组织技术专家，科研机构、院校客座教授、兼职指导老师或其他学术团体主要职务等，每项加1-2分。</w:t>
            </w:r>
          </w:p>
        </w:tc>
        <w:tc>
          <w:tcPr>
            <w:tcW w:w="106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863"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852"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40" w:hRule="atLeast"/>
        </w:trPr>
        <w:tc>
          <w:tcPr>
            <w:tcW w:w="169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37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3.近三年曾参与其他单位科技创新方面的综、横向合作项目，并发挥技术主持或骨干作用，每项加1-2分。</w:t>
            </w:r>
          </w:p>
        </w:tc>
        <w:tc>
          <w:tcPr>
            <w:tcW w:w="1065"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863" w:type="dxa"/>
            <w:vMerge w:val="continue"/>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852"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7065" w:type="dxa"/>
            <w:gridSpan w:val="2"/>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总分</w:t>
            </w:r>
          </w:p>
        </w:tc>
        <w:tc>
          <w:tcPr>
            <w:tcW w:w="84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4863"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852"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0" w:hRule="atLeast"/>
        </w:trPr>
        <w:tc>
          <w:tcPr>
            <w:tcW w:w="169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bdr w:val="none" w:color="auto" w:sz="0" w:space="0"/>
              </w:rPr>
              <w:t>推荐意见</w:t>
            </w:r>
          </w:p>
        </w:tc>
        <w:tc>
          <w:tcPr>
            <w:tcW w:w="12990"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4685" w:type="dxa"/>
            <w:gridSpan w:val="6"/>
            <w:vMerge w:val="restart"/>
            <w:tcBorders>
              <w:top w:val="nil"/>
              <w:left w:val="nil"/>
              <w:bottom w:val="nil"/>
              <w:right w:val="nil"/>
            </w:tcBorders>
            <w:shd w:val="clear"/>
            <w:tcMar>
              <w:top w:w="15" w:type="dxa"/>
              <w:left w:w="15" w:type="dxa"/>
              <w:right w:w="15" w:type="dxa"/>
            </w:tcMar>
            <w:vAlign w:val="center"/>
          </w:tcPr>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注：评价表中评价项目自评分和专家评分须以申报表填报内容或有效佐证资料为依据。若无佐证资料则相关评价项目或指标不得分。相关依据在“自评说明”栏简要说明：</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a）属申报表内容的，说明该内容在申报表中页码，如申报表P3。</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b）另附佐证材料的，则写明材料名称。</w:t>
            </w:r>
          </w:p>
          <w:p>
            <w:pPr>
              <w:keepNext w:val="0"/>
              <w:keepLines w:val="0"/>
              <w:widowControl/>
              <w:suppressLineNumbers w:val="0"/>
              <w:ind w:firstLineChars="200"/>
              <w:jc w:val="left"/>
              <w:textAlignment w:val="center"/>
              <w:rPr>
                <w:rFonts w:hint="default" w:ascii="宋体" w:hAnsi="宋体" w:eastAsia="宋体" w:cs="宋体"/>
                <w:i w:val="0"/>
                <w:iCs w:val="0"/>
                <w:color w:val="000000"/>
                <w:sz w:val="18"/>
                <w:szCs w:val="18"/>
                <w:u w:val="none"/>
                <w:bdr w:val="none" w:color="auto" w:sz="0" w:space="0"/>
                <w:lang w:val="en-US" w:eastAsia="zh-CN"/>
              </w:rPr>
            </w:pPr>
            <w:r>
              <w:rPr>
                <w:rFonts w:hint="eastAsia" w:ascii="宋体" w:hAnsi="宋体" w:eastAsia="宋体" w:cs="宋体"/>
                <w:i w:val="0"/>
                <w:iCs w:val="0"/>
                <w:color w:val="000000"/>
                <w:sz w:val="18"/>
                <w:szCs w:val="18"/>
                <w:u w:val="none"/>
                <w:lang w:val="en-US" w:eastAsia="zh-CN"/>
              </w:rPr>
              <w:t>c</w:t>
            </w:r>
            <w:r>
              <w:rPr>
                <w:rFonts w:hint="eastAsia" w:ascii="宋体" w:hAnsi="宋体" w:eastAsia="宋体" w:cs="宋体"/>
                <w:i w:val="0"/>
                <w:iCs w:val="0"/>
                <w:color w:val="000000"/>
                <w:sz w:val="18"/>
                <w:szCs w:val="18"/>
                <w:u w:val="none"/>
                <w:bdr w:val="none" w:color="auto" w:sz="0" w:space="0"/>
                <w:lang w:val="en-US" w:eastAsia="zh-CN"/>
              </w:rPr>
              <w:t>)本表采用A3双面打印，一式两份。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4685"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14685"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bl>
    <w:p>
      <w:pPr>
        <w:rPr>
          <w:rFonts w:hint="eastAsia"/>
          <w:b/>
          <w:bCs/>
          <w:sz w:val="28"/>
          <w:szCs w:val="28"/>
          <w:lang w:val="en-US" w:eastAsia="zh-CN"/>
        </w:rPr>
      </w:pPr>
      <w:r>
        <w:rPr>
          <w:rFonts w:hint="eastAsia"/>
          <w:b/>
          <w:bCs/>
          <w:sz w:val="28"/>
          <w:szCs w:val="28"/>
          <w:lang w:val="en-US" w:eastAsia="zh-CN"/>
        </w:rPr>
        <w:t>专家签名：</w:t>
      </w:r>
    </w:p>
    <w:p>
      <w:pPr>
        <w:ind w:firstLine="7590" w:firstLineChars="2700"/>
        <w:rPr>
          <w:rFonts w:hint="default"/>
          <w:b/>
          <w:bCs/>
          <w:sz w:val="28"/>
          <w:szCs w:val="28"/>
          <w:lang w:val="en-US" w:eastAsia="zh-CN"/>
        </w:rPr>
      </w:pPr>
      <w:r>
        <w:rPr>
          <w:rFonts w:hint="eastAsia"/>
          <w:b/>
          <w:bCs/>
          <w:sz w:val="28"/>
          <w:szCs w:val="28"/>
          <w:lang w:val="en-US" w:eastAsia="zh-CN"/>
        </w:rPr>
        <w:t>年   月   日</w:t>
      </w:r>
    </w:p>
    <w:sectPr>
      <w:pgSz w:w="16838" w:h="23811"/>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807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2021-10-13T01:52:00Z</dcterms:created>
  <dc:creator>Administrator</dc:creator>
  <cp:lastModifiedBy>Margaret</cp:lastModifiedBy>
  <dcterms:modified xsi:type="dcterms:W3CDTF">2021-10-13T01:55:31Z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FD608C167BC941B49D6EEA090B1F4231</vt:lpwstr>
  </property>
</Properties>
</file>